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5C81" w14:textId="155D855E" w:rsidR="00932281" w:rsidRPr="00A62A61" w:rsidRDefault="00EA09A7" w:rsidP="00F81321">
      <w:pPr>
        <w:pStyle w:val="Heading1"/>
        <w:jc w:val="center"/>
      </w:pPr>
      <w:r>
        <w:t>Mayor Bowser’s Healthcare Workforce Task Force</w:t>
      </w:r>
    </w:p>
    <w:p w14:paraId="0655202B" w14:textId="3EF7B80A" w:rsidR="00DD3E35" w:rsidRDefault="00395713" w:rsidP="00395713">
      <w:pPr>
        <w:pStyle w:val="Heading2"/>
        <w:jc w:val="center"/>
      </w:pPr>
      <w:r>
        <w:t>September 8, 2022</w:t>
      </w:r>
    </w:p>
    <w:p w14:paraId="3F7F6887" w14:textId="77777777" w:rsidR="00CC32EA" w:rsidRDefault="00CC32EA" w:rsidP="00395713">
      <w:pPr>
        <w:rPr>
          <w:rFonts w:asciiTheme="majorHAnsi" w:hAnsiTheme="majorHAnsi" w:cstheme="majorHAnsi"/>
          <w:lang w:bidi="en-US"/>
        </w:rPr>
      </w:pPr>
    </w:p>
    <w:p w14:paraId="405C3990" w14:textId="472D4C5F" w:rsidR="00395713" w:rsidRPr="00395713" w:rsidRDefault="00CC32EA" w:rsidP="004A409A">
      <w:pPr>
        <w:rPr>
          <w:rFonts w:asciiTheme="majorHAnsi" w:hAnsiTheme="majorHAnsi" w:cstheme="majorHAnsi"/>
          <w:lang w:bidi="en-US"/>
        </w:rPr>
      </w:pPr>
      <w:r w:rsidRPr="00CC32EA">
        <w:rPr>
          <w:rFonts w:asciiTheme="majorHAnsi" w:hAnsiTheme="majorHAnsi" w:cstheme="majorHAnsi"/>
          <w:lang w:bidi="en-US"/>
        </w:rPr>
        <w:t>The members of Mayor Bowser’s Healthcare Workforce Task Force will hold a meeting on Thursday, September 8, 2022, via Web-Based Conferencing (WebEx).</w:t>
      </w:r>
      <w:r w:rsidR="004A409A">
        <w:rPr>
          <w:rFonts w:asciiTheme="majorHAnsi" w:hAnsiTheme="majorHAnsi" w:cstheme="majorHAnsi"/>
          <w:lang w:bidi="en-US"/>
        </w:rPr>
        <w:t xml:space="preserve"> </w:t>
      </w:r>
    </w:p>
    <w:p w14:paraId="3CA94DA1" w14:textId="42F32EBF" w:rsidR="00C10D24" w:rsidRPr="00C10D24" w:rsidRDefault="00DD3E35" w:rsidP="00DD3E35">
      <w:pPr>
        <w:pStyle w:val="Heading3"/>
      </w:pPr>
      <w:r>
        <w:t>Agenda</w:t>
      </w:r>
    </w:p>
    <w:p w14:paraId="69BF9B06" w14:textId="77777777" w:rsidR="00E445F3" w:rsidRPr="00E445F3" w:rsidRDefault="00E445F3" w:rsidP="00E445F3">
      <w:pPr>
        <w:pStyle w:val="BodyText"/>
        <w:numPr>
          <w:ilvl w:val="0"/>
          <w:numId w:val="36"/>
        </w:numPr>
      </w:pPr>
      <w:r w:rsidRPr="00E445F3">
        <w:t xml:space="preserve">Welcome &amp; Agenda (2 Minutes) </w:t>
      </w:r>
    </w:p>
    <w:p w14:paraId="76AB1293" w14:textId="77777777" w:rsidR="00E445F3" w:rsidRPr="00E445F3" w:rsidRDefault="00E445F3" w:rsidP="00E445F3">
      <w:pPr>
        <w:pStyle w:val="BodyText"/>
        <w:numPr>
          <w:ilvl w:val="0"/>
          <w:numId w:val="36"/>
        </w:numPr>
      </w:pPr>
      <w:r w:rsidRPr="00E445F3">
        <w:t>Healthcare Workforce Roll Call (3 Minutes) </w:t>
      </w:r>
      <w:r w:rsidRPr="00E445F3">
        <w:rPr>
          <w:i/>
          <w:iCs/>
        </w:rPr>
        <w:t xml:space="preserve"> </w:t>
      </w:r>
    </w:p>
    <w:p w14:paraId="1BF48E63" w14:textId="77777777" w:rsidR="00E445F3" w:rsidRPr="00E445F3" w:rsidRDefault="00E445F3" w:rsidP="00E445F3">
      <w:pPr>
        <w:pStyle w:val="BodyText"/>
        <w:numPr>
          <w:ilvl w:val="0"/>
          <w:numId w:val="36"/>
        </w:numPr>
      </w:pPr>
      <w:r w:rsidRPr="00E445F3">
        <w:t>Subcommittee Recommendations (45 Minutes)</w:t>
      </w:r>
    </w:p>
    <w:p w14:paraId="10071E8B" w14:textId="77777777" w:rsidR="00E445F3" w:rsidRPr="00E445F3" w:rsidRDefault="00E445F3" w:rsidP="00E445F3">
      <w:pPr>
        <w:pStyle w:val="BodyText"/>
        <w:numPr>
          <w:ilvl w:val="0"/>
          <w:numId w:val="36"/>
        </w:numPr>
      </w:pPr>
      <w:r w:rsidRPr="00E445F3">
        <w:t>Open Discussion (5 Minutes)</w:t>
      </w:r>
    </w:p>
    <w:p w14:paraId="7C2B8545" w14:textId="77777777" w:rsidR="00E445F3" w:rsidRPr="00E445F3" w:rsidRDefault="00E445F3" w:rsidP="00E445F3">
      <w:pPr>
        <w:pStyle w:val="BodyText"/>
        <w:numPr>
          <w:ilvl w:val="0"/>
          <w:numId w:val="36"/>
        </w:numPr>
      </w:pPr>
      <w:r w:rsidRPr="00E445F3">
        <w:t>Public Comment (5 Minutes)</w:t>
      </w:r>
    </w:p>
    <w:p w14:paraId="2CA4B2E9" w14:textId="77777777" w:rsidR="00E445F3" w:rsidRPr="00E445F3" w:rsidRDefault="00E445F3" w:rsidP="00E445F3">
      <w:pPr>
        <w:pStyle w:val="BodyText"/>
        <w:numPr>
          <w:ilvl w:val="0"/>
          <w:numId w:val="36"/>
        </w:numPr>
      </w:pPr>
      <w:r w:rsidRPr="00E445F3">
        <w:t>Adjourn</w:t>
      </w:r>
    </w:p>
    <w:p w14:paraId="36D8284C" w14:textId="1BF9A11F" w:rsidR="00351F43" w:rsidRDefault="00351F43" w:rsidP="00E445F3">
      <w:pPr>
        <w:pStyle w:val="BodyText"/>
      </w:pPr>
    </w:p>
    <w:p w14:paraId="52A6D12B" w14:textId="36953B30" w:rsidR="00090CE7" w:rsidRPr="00090CE7" w:rsidRDefault="00090CE7" w:rsidP="00E445F3">
      <w:pPr>
        <w:pStyle w:val="BodyText"/>
        <w:rPr>
          <w:i/>
          <w:iCs/>
        </w:rPr>
      </w:pPr>
      <w:r>
        <w:rPr>
          <w:i/>
          <w:iCs/>
        </w:rPr>
        <w:t xml:space="preserve">This meeting is governed by the Open Meetings Act. Please address any questions or complaints arising under this meeting to the </w:t>
      </w:r>
      <w:r w:rsidR="00DE47B0">
        <w:rPr>
          <w:i/>
          <w:iCs/>
        </w:rPr>
        <w:t xml:space="preserve">Office of Open Government at </w:t>
      </w:r>
      <w:hyperlink r:id="rId10" w:history="1">
        <w:r w:rsidR="00DE47B0" w:rsidRPr="001D354F">
          <w:rPr>
            <w:rStyle w:val="Hyperlink"/>
            <w:i/>
            <w:iCs/>
          </w:rPr>
          <w:t>opengovoffice@dc.gov</w:t>
        </w:r>
      </w:hyperlink>
      <w:r w:rsidR="00DE47B0">
        <w:rPr>
          <w:i/>
          <w:iCs/>
        </w:rPr>
        <w:t xml:space="preserve">. </w:t>
      </w:r>
    </w:p>
    <w:sectPr w:rsidR="00090CE7" w:rsidRPr="00090CE7" w:rsidSect="00805827">
      <w:headerReference w:type="default" r:id="rId11"/>
      <w:footerReference w:type="default" r:id="rId12"/>
      <w:pgSz w:w="12240" w:h="15840"/>
      <w:pgMar w:top="180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AF34" w14:textId="77777777" w:rsidR="008615A1" w:rsidRDefault="008615A1" w:rsidP="003526FC">
      <w:r>
        <w:separator/>
      </w:r>
    </w:p>
  </w:endnote>
  <w:endnote w:type="continuationSeparator" w:id="0">
    <w:p w14:paraId="33500359" w14:textId="77777777" w:rsidR="008615A1" w:rsidRDefault="008615A1" w:rsidP="0035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49EF" w14:textId="77777777" w:rsidR="002724D5" w:rsidRDefault="002724D5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7EF3A74" wp14:editId="49BFC0FE">
          <wp:simplePos x="0" y="0"/>
          <wp:positionH relativeFrom="column">
            <wp:posOffset>-461645</wp:posOffset>
          </wp:positionH>
          <wp:positionV relativeFrom="paragraph">
            <wp:posOffset>-145415</wp:posOffset>
          </wp:positionV>
          <wp:extent cx="7315200" cy="72728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Health_Letterhead_3-2-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27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A550" w14:textId="77777777" w:rsidR="008615A1" w:rsidRDefault="008615A1" w:rsidP="003526FC">
      <w:r>
        <w:separator/>
      </w:r>
    </w:p>
  </w:footnote>
  <w:footnote w:type="continuationSeparator" w:id="0">
    <w:p w14:paraId="427384CA" w14:textId="77777777" w:rsidR="008615A1" w:rsidRDefault="008615A1" w:rsidP="0035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F070" w14:textId="31C2A161" w:rsidR="00C70A74" w:rsidRDefault="00066EA6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2B5DB5C" wp14:editId="1392542F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1819275" cy="418808"/>
          <wp:effectExtent l="0" t="0" r="0" b="63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418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5C62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0C0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660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84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FE87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FA00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FAE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F6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424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06A1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E1E24"/>
      </w:rPr>
    </w:lvl>
  </w:abstractNum>
  <w:abstractNum w:abstractNumId="10" w15:restartNumberingAfterBreak="0">
    <w:nsid w:val="014B5767"/>
    <w:multiLevelType w:val="hybridMultilevel"/>
    <w:tmpl w:val="98126A7C"/>
    <w:lvl w:ilvl="0" w:tplc="93F82C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1D7E50"/>
    <w:multiLevelType w:val="multilevel"/>
    <w:tmpl w:val="2966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9DF5BA9"/>
    <w:multiLevelType w:val="hybridMultilevel"/>
    <w:tmpl w:val="E394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1536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0FF26665"/>
    <w:multiLevelType w:val="hybridMultilevel"/>
    <w:tmpl w:val="E5882A72"/>
    <w:lvl w:ilvl="0" w:tplc="0DCCC70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0"/>
      </w:rPr>
    </w:lvl>
    <w:lvl w:ilvl="1" w:tplc="E2D6D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plc="35EAC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plc="2CC02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plc="06AC7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plc="003E8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plc="452E6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plc="C54C8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plc="04C2C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2F273C3"/>
    <w:multiLevelType w:val="hybridMultilevel"/>
    <w:tmpl w:val="71D6ACFC"/>
    <w:lvl w:ilvl="0" w:tplc="D676167C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C6D"/>
    <w:multiLevelType w:val="hybridMultilevel"/>
    <w:tmpl w:val="14127838"/>
    <w:lvl w:ilvl="0" w:tplc="7EAE3ED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D04FFF"/>
    <w:multiLevelType w:val="hybridMultilevel"/>
    <w:tmpl w:val="690A2A2C"/>
    <w:lvl w:ilvl="0" w:tplc="21FA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3C1697"/>
    <w:multiLevelType w:val="hybridMultilevel"/>
    <w:tmpl w:val="769C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613C7A"/>
    <w:multiLevelType w:val="hybridMultilevel"/>
    <w:tmpl w:val="CD2A84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144E6"/>
    <w:multiLevelType w:val="hybridMultilevel"/>
    <w:tmpl w:val="376C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127662"/>
    <w:multiLevelType w:val="hybridMultilevel"/>
    <w:tmpl w:val="BD24BBF0"/>
    <w:lvl w:ilvl="0" w:tplc="21FA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32FEA"/>
    <w:multiLevelType w:val="hybridMultilevel"/>
    <w:tmpl w:val="E7625C48"/>
    <w:lvl w:ilvl="0" w:tplc="9F0CF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2E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E7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6A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60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20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C6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C2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A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B305DE"/>
    <w:multiLevelType w:val="hybridMultilevel"/>
    <w:tmpl w:val="53A2C4B0"/>
    <w:lvl w:ilvl="0" w:tplc="A5C28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A034D0"/>
    <w:multiLevelType w:val="hybridMultilevel"/>
    <w:tmpl w:val="B9DC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231E7"/>
    <w:multiLevelType w:val="hybridMultilevel"/>
    <w:tmpl w:val="49F220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C2213"/>
    <w:multiLevelType w:val="hybridMultilevel"/>
    <w:tmpl w:val="F374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82A4D"/>
    <w:multiLevelType w:val="hybridMultilevel"/>
    <w:tmpl w:val="EE1AD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457C8"/>
    <w:multiLevelType w:val="hybridMultilevel"/>
    <w:tmpl w:val="D9AC5670"/>
    <w:lvl w:ilvl="0" w:tplc="21FA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87423"/>
    <w:multiLevelType w:val="multilevel"/>
    <w:tmpl w:val="8214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A07C41"/>
    <w:multiLevelType w:val="hybridMultilevel"/>
    <w:tmpl w:val="15B89E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12359"/>
    <w:multiLevelType w:val="hybridMultilevel"/>
    <w:tmpl w:val="A68E2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C6F04"/>
    <w:multiLevelType w:val="hybridMultilevel"/>
    <w:tmpl w:val="7DBCF282"/>
    <w:lvl w:ilvl="0" w:tplc="F782EF3E">
      <w:start w:val="1"/>
      <w:numFmt w:val="decimal"/>
      <w:lvlText w:val="%1."/>
      <w:lvlJc w:val="left"/>
      <w:pPr>
        <w:ind w:left="720" w:hanging="360"/>
      </w:pPr>
    </w:lvl>
    <w:lvl w:ilvl="1" w:tplc="DBC474A0">
      <w:start w:val="1"/>
      <w:numFmt w:val="lowerLetter"/>
      <w:lvlText w:val="%2."/>
      <w:lvlJc w:val="left"/>
      <w:pPr>
        <w:ind w:left="1440" w:hanging="360"/>
      </w:pPr>
    </w:lvl>
    <w:lvl w:ilvl="2" w:tplc="A986E846">
      <w:start w:val="1"/>
      <w:numFmt w:val="lowerRoman"/>
      <w:lvlText w:val="%3."/>
      <w:lvlJc w:val="right"/>
      <w:pPr>
        <w:ind w:left="2160" w:hanging="180"/>
      </w:pPr>
    </w:lvl>
    <w:lvl w:ilvl="3" w:tplc="68DC248A">
      <w:start w:val="1"/>
      <w:numFmt w:val="decimal"/>
      <w:lvlText w:val="%4."/>
      <w:lvlJc w:val="left"/>
      <w:pPr>
        <w:ind w:left="2880" w:hanging="360"/>
      </w:pPr>
    </w:lvl>
    <w:lvl w:ilvl="4" w:tplc="0A84BCDA">
      <w:start w:val="1"/>
      <w:numFmt w:val="lowerLetter"/>
      <w:lvlText w:val="%5."/>
      <w:lvlJc w:val="left"/>
      <w:pPr>
        <w:ind w:left="3600" w:hanging="360"/>
      </w:pPr>
    </w:lvl>
    <w:lvl w:ilvl="5" w:tplc="A134F00A">
      <w:start w:val="1"/>
      <w:numFmt w:val="lowerRoman"/>
      <w:lvlText w:val="%6."/>
      <w:lvlJc w:val="right"/>
      <w:pPr>
        <w:ind w:left="4320" w:hanging="180"/>
      </w:pPr>
    </w:lvl>
    <w:lvl w:ilvl="6" w:tplc="49E8A806">
      <w:start w:val="1"/>
      <w:numFmt w:val="decimal"/>
      <w:lvlText w:val="%7."/>
      <w:lvlJc w:val="left"/>
      <w:pPr>
        <w:ind w:left="5040" w:hanging="360"/>
      </w:pPr>
    </w:lvl>
    <w:lvl w:ilvl="7" w:tplc="666219EC">
      <w:start w:val="1"/>
      <w:numFmt w:val="lowerLetter"/>
      <w:lvlText w:val="%8."/>
      <w:lvlJc w:val="left"/>
      <w:pPr>
        <w:ind w:left="5760" w:hanging="360"/>
      </w:pPr>
    </w:lvl>
    <w:lvl w:ilvl="8" w:tplc="E0F6E8E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77CA2"/>
    <w:multiLevelType w:val="hybridMultilevel"/>
    <w:tmpl w:val="AD18102A"/>
    <w:lvl w:ilvl="0" w:tplc="A14EA7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856BCF"/>
    <w:multiLevelType w:val="hybridMultilevel"/>
    <w:tmpl w:val="006A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533EC"/>
    <w:multiLevelType w:val="hybridMultilevel"/>
    <w:tmpl w:val="36641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92052">
    <w:abstractNumId w:val="32"/>
  </w:num>
  <w:num w:numId="2" w16cid:durableId="2002729560">
    <w:abstractNumId w:val="0"/>
  </w:num>
  <w:num w:numId="3" w16cid:durableId="1978221882">
    <w:abstractNumId w:val="1"/>
  </w:num>
  <w:num w:numId="4" w16cid:durableId="668754700">
    <w:abstractNumId w:val="2"/>
  </w:num>
  <w:num w:numId="5" w16cid:durableId="2140297446">
    <w:abstractNumId w:val="3"/>
  </w:num>
  <w:num w:numId="6" w16cid:durableId="1126004327">
    <w:abstractNumId w:val="8"/>
  </w:num>
  <w:num w:numId="7" w16cid:durableId="623804234">
    <w:abstractNumId w:val="4"/>
  </w:num>
  <w:num w:numId="8" w16cid:durableId="2141266888">
    <w:abstractNumId w:val="5"/>
  </w:num>
  <w:num w:numId="9" w16cid:durableId="1881014712">
    <w:abstractNumId w:val="6"/>
  </w:num>
  <w:num w:numId="10" w16cid:durableId="672805165">
    <w:abstractNumId w:val="7"/>
  </w:num>
  <w:num w:numId="11" w16cid:durableId="1591355576">
    <w:abstractNumId w:val="9"/>
  </w:num>
  <w:num w:numId="12" w16cid:durableId="170027554">
    <w:abstractNumId w:val="31"/>
  </w:num>
  <w:num w:numId="13" w16cid:durableId="581647433">
    <w:abstractNumId w:val="22"/>
  </w:num>
  <w:num w:numId="14" w16cid:durableId="359744763">
    <w:abstractNumId w:val="20"/>
  </w:num>
  <w:num w:numId="15" w16cid:durableId="959651593">
    <w:abstractNumId w:val="35"/>
  </w:num>
  <w:num w:numId="16" w16cid:durableId="754399087">
    <w:abstractNumId w:val="30"/>
  </w:num>
  <w:num w:numId="17" w16cid:durableId="1062607032">
    <w:abstractNumId w:val="15"/>
  </w:num>
  <w:num w:numId="18" w16cid:durableId="1350837708">
    <w:abstractNumId w:val="16"/>
  </w:num>
  <w:num w:numId="19" w16cid:durableId="1315597279">
    <w:abstractNumId w:val="18"/>
  </w:num>
  <w:num w:numId="20" w16cid:durableId="459344463">
    <w:abstractNumId w:val="24"/>
  </w:num>
  <w:num w:numId="21" w16cid:durableId="277178699">
    <w:abstractNumId w:val="12"/>
  </w:num>
  <w:num w:numId="22" w16cid:durableId="497963574">
    <w:abstractNumId w:val="19"/>
  </w:num>
  <w:num w:numId="23" w16cid:durableId="1056247795">
    <w:abstractNumId w:val="27"/>
  </w:num>
  <w:num w:numId="24" w16cid:durableId="847065004">
    <w:abstractNumId w:val="21"/>
  </w:num>
  <w:num w:numId="25" w16cid:durableId="885340660">
    <w:abstractNumId w:val="17"/>
  </w:num>
  <w:num w:numId="26" w16cid:durableId="933708573">
    <w:abstractNumId w:val="28"/>
  </w:num>
  <w:num w:numId="27" w16cid:durableId="170683206">
    <w:abstractNumId w:val="26"/>
  </w:num>
  <w:num w:numId="28" w16cid:durableId="384645452">
    <w:abstractNumId w:val="25"/>
  </w:num>
  <w:num w:numId="29" w16cid:durableId="2083211586">
    <w:abstractNumId w:val="34"/>
  </w:num>
  <w:num w:numId="30" w16cid:durableId="1057162724">
    <w:abstractNumId w:val="11"/>
  </w:num>
  <w:num w:numId="31" w16cid:durableId="359014698">
    <w:abstractNumId w:val="33"/>
  </w:num>
  <w:num w:numId="32" w16cid:durableId="820199201">
    <w:abstractNumId w:val="29"/>
  </w:num>
  <w:num w:numId="33" w16cid:durableId="1224171122">
    <w:abstractNumId w:val="13"/>
  </w:num>
  <w:num w:numId="34" w16cid:durableId="158616847">
    <w:abstractNumId w:val="10"/>
  </w:num>
  <w:num w:numId="35" w16cid:durableId="828909059">
    <w:abstractNumId w:val="14"/>
  </w:num>
  <w:num w:numId="36" w16cid:durableId="16521002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FC"/>
    <w:rsid w:val="00012191"/>
    <w:rsid w:val="000232F1"/>
    <w:rsid w:val="0003223A"/>
    <w:rsid w:val="00066EA6"/>
    <w:rsid w:val="00090CE7"/>
    <w:rsid w:val="000D000E"/>
    <w:rsid w:val="00106F7F"/>
    <w:rsid w:val="001117D5"/>
    <w:rsid w:val="001210AB"/>
    <w:rsid w:val="00136752"/>
    <w:rsid w:val="001521BD"/>
    <w:rsid w:val="00157C0C"/>
    <w:rsid w:val="001600C1"/>
    <w:rsid w:val="001703A7"/>
    <w:rsid w:val="001A440D"/>
    <w:rsid w:val="002025A9"/>
    <w:rsid w:val="002077C1"/>
    <w:rsid w:val="002118B7"/>
    <w:rsid w:val="00222A2F"/>
    <w:rsid w:val="00233A07"/>
    <w:rsid w:val="00240DE8"/>
    <w:rsid w:val="002721AC"/>
    <w:rsid w:val="002724D5"/>
    <w:rsid w:val="00281890"/>
    <w:rsid w:val="00281A83"/>
    <w:rsid w:val="0029770C"/>
    <w:rsid w:val="002B1F1B"/>
    <w:rsid w:val="002B57F7"/>
    <w:rsid w:val="002B5942"/>
    <w:rsid w:val="0030293E"/>
    <w:rsid w:val="003127FA"/>
    <w:rsid w:val="00335163"/>
    <w:rsid w:val="00351F43"/>
    <w:rsid w:val="003526FC"/>
    <w:rsid w:val="0036230E"/>
    <w:rsid w:val="00377E33"/>
    <w:rsid w:val="00385B12"/>
    <w:rsid w:val="00385DBF"/>
    <w:rsid w:val="00395713"/>
    <w:rsid w:val="00416642"/>
    <w:rsid w:val="004172BD"/>
    <w:rsid w:val="00422E90"/>
    <w:rsid w:val="00452BB5"/>
    <w:rsid w:val="004652E5"/>
    <w:rsid w:val="0048498A"/>
    <w:rsid w:val="004A409A"/>
    <w:rsid w:val="004D421B"/>
    <w:rsid w:val="004D741F"/>
    <w:rsid w:val="004E2EE5"/>
    <w:rsid w:val="00543264"/>
    <w:rsid w:val="00561DA8"/>
    <w:rsid w:val="00572C4F"/>
    <w:rsid w:val="00577EEF"/>
    <w:rsid w:val="00584779"/>
    <w:rsid w:val="00586555"/>
    <w:rsid w:val="005B6429"/>
    <w:rsid w:val="005D1EB1"/>
    <w:rsid w:val="0063478D"/>
    <w:rsid w:val="00687768"/>
    <w:rsid w:val="006D3F7C"/>
    <w:rsid w:val="006F3516"/>
    <w:rsid w:val="006F69A3"/>
    <w:rsid w:val="007156F2"/>
    <w:rsid w:val="00750101"/>
    <w:rsid w:val="00753FC0"/>
    <w:rsid w:val="00775369"/>
    <w:rsid w:val="007D3579"/>
    <w:rsid w:val="007F6B3D"/>
    <w:rsid w:val="00805827"/>
    <w:rsid w:val="00816BD1"/>
    <w:rsid w:val="00840A81"/>
    <w:rsid w:val="0084145C"/>
    <w:rsid w:val="008535EB"/>
    <w:rsid w:val="008615A1"/>
    <w:rsid w:val="008939D2"/>
    <w:rsid w:val="008B0845"/>
    <w:rsid w:val="008C3685"/>
    <w:rsid w:val="008D4F89"/>
    <w:rsid w:val="00911C93"/>
    <w:rsid w:val="00932281"/>
    <w:rsid w:val="0093285F"/>
    <w:rsid w:val="009759DE"/>
    <w:rsid w:val="009D788E"/>
    <w:rsid w:val="009F4D8C"/>
    <w:rsid w:val="00A17C22"/>
    <w:rsid w:val="00A211A0"/>
    <w:rsid w:val="00A24977"/>
    <w:rsid w:val="00A25CDE"/>
    <w:rsid w:val="00A45A5C"/>
    <w:rsid w:val="00A613B2"/>
    <w:rsid w:val="00A62A61"/>
    <w:rsid w:val="00A76FAD"/>
    <w:rsid w:val="00A8349E"/>
    <w:rsid w:val="00AA134F"/>
    <w:rsid w:val="00AB66A0"/>
    <w:rsid w:val="00AE1436"/>
    <w:rsid w:val="00AE5A23"/>
    <w:rsid w:val="00B00BB5"/>
    <w:rsid w:val="00B04589"/>
    <w:rsid w:val="00B42387"/>
    <w:rsid w:val="00B43D47"/>
    <w:rsid w:val="00B652F7"/>
    <w:rsid w:val="00B97475"/>
    <w:rsid w:val="00BA6FBB"/>
    <w:rsid w:val="00BA7D4E"/>
    <w:rsid w:val="00BC6C09"/>
    <w:rsid w:val="00BE6DB2"/>
    <w:rsid w:val="00C10D24"/>
    <w:rsid w:val="00C56455"/>
    <w:rsid w:val="00C70A74"/>
    <w:rsid w:val="00CB0822"/>
    <w:rsid w:val="00CB0C00"/>
    <w:rsid w:val="00CC047B"/>
    <w:rsid w:val="00CC1253"/>
    <w:rsid w:val="00CC32EA"/>
    <w:rsid w:val="00CE14C1"/>
    <w:rsid w:val="00D3255B"/>
    <w:rsid w:val="00D41137"/>
    <w:rsid w:val="00D476C1"/>
    <w:rsid w:val="00D53BB5"/>
    <w:rsid w:val="00D94FFA"/>
    <w:rsid w:val="00D9520B"/>
    <w:rsid w:val="00DC231C"/>
    <w:rsid w:val="00DD2805"/>
    <w:rsid w:val="00DD3E35"/>
    <w:rsid w:val="00DE47B0"/>
    <w:rsid w:val="00DF2F55"/>
    <w:rsid w:val="00DF511A"/>
    <w:rsid w:val="00DF69E3"/>
    <w:rsid w:val="00E01143"/>
    <w:rsid w:val="00E22F1A"/>
    <w:rsid w:val="00E253F6"/>
    <w:rsid w:val="00E30798"/>
    <w:rsid w:val="00E445F3"/>
    <w:rsid w:val="00E60AAD"/>
    <w:rsid w:val="00E7112C"/>
    <w:rsid w:val="00E801ED"/>
    <w:rsid w:val="00E80B06"/>
    <w:rsid w:val="00E84B99"/>
    <w:rsid w:val="00E87217"/>
    <w:rsid w:val="00EA09A7"/>
    <w:rsid w:val="00EA6393"/>
    <w:rsid w:val="00EB1D8A"/>
    <w:rsid w:val="00EB5C98"/>
    <w:rsid w:val="00EC1ED7"/>
    <w:rsid w:val="00EE0B63"/>
    <w:rsid w:val="00F31A2C"/>
    <w:rsid w:val="00F34AB1"/>
    <w:rsid w:val="00F363FA"/>
    <w:rsid w:val="00F81321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02B676"/>
  <w14:defaultImageDpi w14:val="300"/>
  <w15:docId w15:val="{EEC3384D-A5A6-49C2-B712-AD2596AE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E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9142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BB5"/>
    <w:pPr>
      <w:keepNext/>
      <w:keepLines/>
      <w:spacing w:before="360"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3F403E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3E35"/>
    <w:pPr>
      <w:keepNext/>
      <w:keepLines/>
      <w:widowControl w:val="0"/>
      <w:autoSpaceDE w:val="0"/>
      <w:autoSpaceDN w:val="0"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bidi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1117D5"/>
    <w:pPr>
      <w:widowControl w:val="0"/>
      <w:numPr>
        <w:ilvl w:val="3"/>
        <w:numId w:val="33"/>
      </w:numPr>
      <w:autoSpaceDE w:val="0"/>
      <w:autoSpaceDN w:val="0"/>
      <w:spacing w:before="1"/>
      <w:outlineLvl w:val="3"/>
    </w:pPr>
    <w:rPr>
      <w:rFonts w:ascii="Times New Roman" w:eastAsia="Times New Roman" w:hAnsi="Times New Roman" w:cs="Times New Roman"/>
      <w:i/>
      <w:sz w:val="26"/>
      <w:szCs w:val="26"/>
      <w:lang w:bidi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117D5"/>
    <w:pPr>
      <w:keepNext/>
      <w:keepLines/>
      <w:widowControl w:val="0"/>
      <w:numPr>
        <w:ilvl w:val="4"/>
        <w:numId w:val="33"/>
      </w:numPr>
      <w:autoSpaceDE w:val="0"/>
      <w:autoSpaceDN w:val="0"/>
      <w:spacing w:before="40"/>
      <w:outlineLvl w:val="4"/>
    </w:pPr>
    <w:rPr>
      <w:rFonts w:ascii="Times New Roman" w:eastAsiaTheme="majorEastAsia" w:hAnsi="Times New Roman" w:cstheme="majorBidi"/>
      <w:color w:val="000000" w:themeColor="text1"/>
      <w:szCs w:val="22"/>
      <w:lang w:bidi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117D5"/>
    <w:pPr>
      <w:keepNext/>
      <w:keepLines/>
      <w:widowControl w:val="0"/>
      <w:numPr>
        <w:ilvl w:val="5"/>
        <w:numId w:val="33"/>
      </w:numPr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b/>
      <w:color w:val="4F6228" w:themeColor="accent3" w:themeShade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117D5"/>
    <w:pPr>
      <w:keepNext/>
      <w:keepLines/>
      <w:widowControl w:val="0"/>
      <w:numPr>
        <w:ilvl w:val="6"/>
        <w:numId w:val="33"/>
      </w:numPr>
      <w:autoSpaceDE w:val="0"/>
      <w:autoSpaceDN w:val="0"/>
      <w:spacing w:before="40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6FC"/>
  </w:style>
  <w:style w:type="paragraph" w:styleId="Footer">
    <w:name w:val="footer"/>
    <w:basedOn w:val="Normal"/>
    <w:link w:val="FooterChar"/>
    <w:uiPriority w:val="99"/>
    <w:unhideWhenUsed/>
    <w:rsid w:val="00352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FC"/>
  </w:style>
  <w:style w:type="paragraph" w:styleId="BalloonText">
    <w:name w:val="Balloon Text"/>
    <w:basedOn w:val="Normal"/>
    <w:link w:val="BalloonTextChar"/>
    <w:uiPriority w:val="99"/>
    <w:semiHidden/>
    <w:unhideWhenUsed/>
    <w:rsid w:val="00352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F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1EB1"/>
    <w:rPr>
      <w:rFonts w:asciiTheme="majorHAnsi" w:eastAsiaTheme="majorEastAsia" w:hAnsiTheme="majorHAnsi" w:cstheme="majorBidi"/>
      <w:b/>
      <w:bCs/>
      <w:color w:val="99142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00BB5"/>
    <w:rPr>
      <w:rFonts w:asciiTheme="majorHAnsi" w:eastAsiaTheme="majorEastAsia" w:hAnsiTheme="majorHAnsi" w:cstheme="majorBidi"/>
      <w:b/>
      <w:bCs/>
      <w:color w:val="3F403E"/>
      <w:sz w:val="32"/>
      <w:szCs w:val="32"/>
      <w:lang w:bidi="en-US"/>
    </w:rPr>
  </w:style>
  <w:style w:type="paragraph" w:styleId="NoSpacing">
    <w:name w:val="No Spacing"/>
    <w:uiPriority w:val="1"/>
    <w:qFormat/>
    <w:rsid w:val="00B652F7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rsid w:val="00B652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143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ListNumber">
    <w:name w:val="List Number"/>
    <w:basedOn w:val="Normal"/>
    <w:uiPriority w:val="99"/>
    <w:unhideWhenUsed/>
    <w:rsid w:val="00E01143"/>
    <w:pPr>
      <w:numPr>
        <w:numId w:val="6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B6429"/>
    <w:pPr>
      <w:spacing w:after="120"/>
      <w:jc w:val="both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429"/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721AC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2B1F1B"/>
    <w:pPr>
      <w:numPr>
        <w:numId w:val="11"/>
      </w:numPr>
      <w:contextualSpacing/>
    </w:pPr>
    <w:rPr>
      <w:rFonts w:ascii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60AAD"/>
    <w:rPr>
      <w:color w:val="605E5C"/>
      <w:shd w:val="clear" w:color="auto" w:fill="E1DFDD"/>
    </w:rPr>
  </w:style>
  <w:style w:type="paragraph" w:styleId="ListBullet2">
    <w:name w:val="List Bullet 2"/>
    <w:basedOn w:val="Normal"/>
    <w:uiPriority w:val="99"/>
    <w:unhideWhenUsed/>
    <w:rsid w:val="00EC1ED7"/>
    <w:pPr>
      <w:numPr>
        <w:numId w:val="17"/>
      </w:numPr>
      <w:spacing w:before="120"/>
      <w:contextualSpacing/>
    </w:pPr>
    <w:rPr>
      <w:rFonts w:asciiTheme="majorHAnsi" w:hAnsiTheme="majorHAnsi" w:cstheme="majorHAnsi"/>
    </w:rPr>
  </w:style>
  <w:style w:type="paragraph" w:styleId="ListBullet3">
    <w:name w:val="List Bullet 3"/>
    <w:basedOn w:val="Normal"/>
    <w:uiPriority w:val="99"/>
    <w:unhideWhenUsed/>
    <w:rsid w:val="00EC1ED7"/>
    <w:pPr>
      <w:numPr>
        <w:numId w:val="18"/>
      </w:numPr>
      <w:contextualSpacing/>
    </w:pPr>
    <w:rPr>
      <w:rFonts w:asciiTheme="majorHAnsi" w:hAnsiTheme="majorHAnsi" w:cstheme="majorHAnsi"/>
    </w:rPr>
  </w:style>
  <w:style w:type="table" w:styleId="GridTable4-Accent1">
    <w:name w:val="Grid Table 4 Accent 1"/>
    <w:basedOn w:val="TableNormal"/>
    <w:uiPriority w:val="49"/>
    <w:rsid w:val="004D741F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4D741F"/>
    <w:pPr>
      <w:spacing w:after="200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41F"/>
    <w:rPr>
      <w:rFonts w:eastAsiaTheme="minorHAnsi"/>
      <w:sz w:val="20"/>
      <w:szCs w:val="20"/>
    </w:rPr>
  </w:style>
  <w:style w:type="paragraph" w:customStyle="1" w:styleId="paragraph">
    <w:name w:val="paragraph"/>
    <w:basedOn w:val="Normal"/>
    <w:rsid w:val="001703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DC231C"/>
  </w:style>
  <w:style w:type="character" w:customStyle="1" w:styleId="Heading3Char">
    <w:name w:val="Heading 3 Char"/>
    <w:basedOn w:val="DefaultParagraphFont"/>
    <w:link w:val="Heading3"/>
    <w:uiPriority w:val="9"/>
    <w:rsid w:val="00DD3E35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117D5"/>
    <w:rPr>
      <w:rFonts w:ascii="Times New Roman" w:eastAsia="Times New Roman" w:hAnsi="Times New Roman" w:cs="Times New Roman"/>
      <w:i/>
      <w:sz w:val="26"/>
      <w:szCs w:val="2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1117D5"/>
    <w:rPr>
      <w:rFonts w:ascii="Times New Roman" w:eastAsiaTheme="majorEastAsia" w:hAnsi="Times New Roman" w:cstheme="majorBidi"/>
      <w:color w:val="000000" w:themeColor="text1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1117D5"/>
    <w:rPr>
      <w:rFonts w:asciiTheme="majorHAnsi" w:eastAsiaTheme="majorEastAsia" w:hAnsiTheme="majorHAnsi" w:cstheme="majorBidi"/>
      <w:b/>
      <w:color w:val="4F6228" w:themeColor="accent3" w:themeShade="8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117D5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pengovoffice@dc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EB65D6E2D3949A62E27FEE745B381" ma:contentTypeVersion="18" ma:contentTypeDescription="Create a new document." ma:contentTypeScope="" ma:versionID="4e01b31d1726227d8b965b1042be713e">
  <xsd:schema xmlns:xsd="http://www.w3.org/2001/XMLSchema" xmlns:xs="http://www.w3.org/2001/XMLSchema" xmlns:p="http://schemas.microsoft.com/office/2006/metadata/properties" xmlns:ns2="387fdb63-138b-4ef9-8353-9e86d13646ee" xmlns:ns3="c1d0ad4c-e697-4b5d-b94b-fd8084d3a694" xmlns:ns4="606bcb79-fb5e-4698-be89-851978738fb0" targetNamespace="http://schemas.microsoft.com/office/2006/metadata/properties" ma:root="true" ma:fieldsID="510375421fb8bbda3e7c938e72fecc7f" ns2:_="" ns3:_="" ns4:_="">
    <xsd:import namespace="387fdb63-138b-4ef9-8353-9e86d13646ee"/>
    <xsd:import namespace="c1d0ad4c-e697-4b5d-b94b-fd8084d3a694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fdb63-138b-4ef9-8353-9e86d136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ad4c-e697-4b5d-b94b-fd8084d3a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lcf76f155ced4ddcb4097134ff3c332f xmlns="387fdb63-138b-4ef9-8353-9e86d13646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61883-4D91-44BD-AC97-CE3F23999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fdb63-138b-4ef9-8353-9e86d13646ee"/>
    <ds:schemaRef ds:uri="c1d0ad4c-e697-4b5d-b94b-fd8084d3a694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B43EC-BE4D-4153-82FC-780121C68F72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387fdb63-138b-4ef9-8353-9e86d13646ee"/>
  </ds:schemaRefs>
</ds:datastoreItem>
</file>

<file path=customXml/itemProps3.xml><?xml version="1.0" encoding="utf-8"?>
<ds:datastoreItem xmlns:ds="http://schemas.openxmlformats.org/officeDocument/2006/customXml" ds:itemID="{DA2A50B7-C3FB-4F73-B9E4-95EF75BE5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532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Whetstone, Darren (DOH)</dc:creator>
  <cp:keywords/>
  <dc:description/>
  <cp:lastModifiedBy>Whetstone, Darren (DOH)</cp:lastModifiedBy>
  <cp:revision>13</cp:revision>
  <dcterms:created xsi:type="dcterms:W3CDTF">2022-09-08T14:36:00Z</dcterms:created>
  <dcterms:modified xsi:type="dcterms:W3CDTF">2022-09-08T14:48:00Z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0x010100641EB65D6E2D3949A62E27FEE745B381</vt:lpwstr>
  </property>
</Properties>
</file>